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A2" w:rsidRDefault="009E51A2" w:rsidP="009E51A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79C25D" wp14:editId="0222399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A2" w:rsidRDefault="009E51A2" w:rsidP="009E51A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9E51A2" w:rsidRDefault="009E51A2" w:rsidP="009E51A2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9E51A2" w:rsidRDefault="009E51A2" w:rsidP="009E51A2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9E51A2" w:rsidTr="00872017">
        <w:tc>
          <w:tcPr>
            <w:tcW w:w="3107" w:type="dxa"/>
            <w:hideMark/>
          </w:tcPr>
          <w:p w:rsidR="009E51A2" w:rsidRDefault="009E51A2" w:rsidP="00872017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21.04.2015</w:t>
            </w:r>
          </w:p>
        </w:tc>
        <w:tc>
          <w:tcPr>
            <w:tcW w:w="3107" w:type="dxa"/>
          </w:tcPr>
          <w:p w:rsidR="009E51A2" w:rsidRDefault="009E51A2" w:rsidP="0087201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9E51A2" w:rsidRDefault="008C3573" w:rsidP="0087201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507</w:t>
            </w:r>
            <w:r w:rsidR="009E51A2">
              <w:rPr>
                <w:rFonts w:cs="Times New Roman"/>
                <w:sz w:val="28"/>
                <w:szCs w:val="28"/>
                <w:lang w:eastAsia="ru-RU"/>
              </w:rPr>
              <w:t>/99</w:t>
            </w:r>
          </w:p>
        </w:tc>
      </w:tr>
    </w:tbl>
    <w:p w:rsidR="009E51A2" w:rsidRDefault="009E51A2" w:rsidP="009E51A2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  <w:bookmarkStart w:id="0" w:name="_GoBack"/>
      <w:bookmarkEnd w:id="0"/>
    </w:p>
    <w:p w:rsidR="009E51A2" w:rsidRDefault="009E51A2" w:rsidP="009E51A2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E51A2" w:rsidRPr="008F18B0" w:rsidTr="00872017">
        <w:tc>
          <w:tcPr>
            <w:tcW w:w="5148" w:type="dxa"/>
            <w:hideMark/>
          </w:tcPr>
          <w:p w:rsidR="009E51A2" w:rsidRPr="008F18B0" w:rsidRDefault="009E51A2" w:rsidP="00872017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9E51A2" w:rsidRDefault="009E51A2" w:rsidP="009E51A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9E51A2" w:rsidRPr="009E51A2" w:rsidTr="00872017">
        <w:trPr>
          <w:trHeight w:val="1560"/>
        </w:trPr>
        <w:tc>
          <w:tcPr>
            <w:tcW w:w="5033" w:type="dxa"/>
            <w:hideMark/>
          </w:tcPr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>Об утверждении графика дежурств</w:t>
            </w:r>
          </w:p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членов  </w:t>
            </w:r>
            <w:proofErr w:type="gramStart"/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>территориальной</w:t>
            </w:r>
            <w:proofErr w:type="gramEnd"/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 избирательной</w:t>
            </w:r>
          </w:p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>комиссии с правом  решающего голоса,</w:t>
            </w:r>
          </w:p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на период проведения  досрочного </w:t>
            </w:r>
          </w:p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>голосования  на досрочных выборах</w:t>
            </w:r>
          </w:p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главы </w:t>
            </w:r>
            <w:proofErr w:type="spellStart"/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>Новошахтинского</w:t>
            </w:r>
            <w:proofErr w:type="spellEnd"/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>городского</w:t>
            </w:r>
            <w:proofErr w:type="gramEnd"/>
          </w:p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>поселения Михайловского муниципального</w:t>
            </w:r>
          </w:p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>района  Приморского края,</w:t>
            </w:r>
          </w:p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gramStart"/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>назначенных</w:t>
            </w:r>
            <w:proofErr w:type="gramEnd"/>
            <w:r w:rsidRPr="008C3573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на 17 мая 2015 года.</w:t>
            </w:r>
          </w:p>
          <w:p w:rsidR="008C3573" w:rsidRPr="008C3573" w:rsidRDefault="008C3573" w:rsidP="00BB40B9">
            <w:pPr>
              <w:suppressAutoHyphens w:val="0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  <w:p w:rsidR="009E51A2" w:rsidRPr="009E51A2" w:rsidRDefault="009E51A2" w:rsidP="009E51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9E51A2" w:rsidRPr="009E51A2" w:rsidRDefault="009E51A2" w:rsidP="009E51A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9E51A2" w:rsidRPr="009E51A2" w:rsidRDefault="009E51A2" w:rsidP="009E51A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9E51A2" w:rsidRPr="009E51A2" w:rsidRDefault="009E51A2" w:rsidP="009E51A2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E51A2" w:rsidRPr="009E51A2" w:rsidRDefault="009E51A2" w:rsidP="009E51A2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8C3573" w:rsidRPr="008C3573" w:rsidRDefault="008C3573" w:rsidP="00BB40B9">
      <w:pPr>
        <w:suppressAutoHyphens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8C3573">
        <w:rPr>
          <w:rFonts w:eastAsiaTheme="minorHAnsi" w:cs="Times New Roman"/>
          <w:sz w:val="28"/>
          <w:szCs w:val="28"/>
          <w:lang w:eastAsia="en-US"/>
        </w:rPr>
        <w:t xml:space="preserve">         В соответствии со статьями  29, 65  Федерального закона « Об основных гарантиях избирательных прав и права на участие в референдуме граждан Российской Федерации»,  в связи с проведением  досрочного голосования  на досрочных выборах главы </w:t>
      </w:r>
      <w:proofErr w:type="spellStart"/>
      <w:r w:rsidRPr="008C3573">
        <w:rPr>
          <w:rFonts w:eastAsiaTheme="minorHAnsi" w:cs="Times New Roman"/>
          <w:sz w:val="28"/>
          <w:szCs w:val="28"/>
          <w:lang w:eastAsia="en-US"/>
        </w:rPr>
        <w:t>Новошахтинского</w:t>
      </w:r>
      <w:proofErr w:type="spellEnd"/>
      <w:r w:rsidRPr="008C3573">
        <w:rPr>
          <w:rFonts w:eastAsiaTheme="minorHAnsi" w:cs="Times New Roman"/>
          <w:sz w:val="28"/>
          <w:szCs w:val="28"/>
          <w:lang w:eastAsia="en-US"/>
        </w:rPr>
        <w:t xml:space="preserve"> городского поселения Михайловского муниципального района Приморского края, назначенных </w:t>
      </w:r>
      <w:proofErr w:type="gramStart"/>
      <w:r w:rsidRPr="008C3573">
        <w:rPr>
          <w:rFonts w:eastAsiaTheme="minorHAnsi" w:cs="Times New Roman"/>
          <w:sz w:val="28"/>
          <w:szCs w:val="28"/>
          <w:lang w:eastAsia="en-US"/>
        </w:rPr>
        <w:t>на</w:t>
      </w:r>
      <w:proofErr w:type="gramEnd"/>
      <w:r w:rsidRPr="008C3573">
        <w:rPr>
          <w:rFonts w:eastAsiaTheme="minorHAnsi" w:cs="Times New Roman"/>
          <w:sz w:val="28"/>
          <w:szCs w:val="28"/>
          <w:lang w:eastAsia="en-US"/>
        </w:rPr>
        <w:t xml:space="preserve"> 17 мая 2015 года, в помещении территориальной избирательной комиссии, территориальная  избирательная комиссия Михайловского района</w:t>
      </w:r>
    </w:p>
    <w:p w:rsidR="008C3573" w:rsidRPr="008C3573" w:rsidRDefault="008C3573" w:rsidP="00BB40B9">
      <w:pPr>
        <w:suppressAutoHyphens w:val="0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</w:t>
      </w:r>
      <w:r w:rsidRPr="008C3573">
        <w:rPr>
          <w:rFonts w:eastAsiaTheme="minorHAnsi" w:cs="Times New Roman"/>
          <w:sz w:val="28"/>
          <w:szCs w:val="28"/>
          <w:lang w:eastAsia="en-US"/>
        </w:rPr>
        <w:t>РЕШИЛА:</w:t>
      </w:r>
    </w:p>
    <w:p w:rsidR="008C3573" w:rsidRPr="008C3573" w:rsidRDefault="008C3573" w:rsidP="00BB40B9">
      <w:pPr>
        <w:suppressAutoHyphens w:val="0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     </w:t>
      </w:r>
      <w:r w:rsidRPr="008C3573">
        <w:rPr>
          <w:rFonts w:eastAsiaTheme="minorHAnsi" w:cs="Times New Roman"/>
          <w:sz w:val="28"/>
          <w:szCs w:val="28"/>
          <w:lang w:eastAsia="en-US"/>
        </w:rPr>
        <w:t>1. Установить график дежурства членов  территориальной избирательной комиссии с правом решающего голоса:</w:t>
      </w:r>
    </w:p>
    <w:p w:rsidR="008C3573" w:rsidRPr="008C3573" w:rsidRDefault="008C3573" w:rsidP="00BB40B9">
      <w:pPr>
        <w:suppressAutoHyphens w:val="0"/>
        <w:rPr>
          <w:rFonts w:eastAsiaTheme="minorHAnsi" w:cs="Times New Roman"/>
          <w:sz w:val="28"/>
          <w:szCs w:val="28"/>
          <w:lang w:eastAsia="en-US"/>
        </w:rPr>
      </w:pPr>
      <w:r w:rsidRPr="008C3573">
        <w:rPr>
          <w:rFonts w:eastAsiaTheme="minorHAnsi" w:cs="Times New Roman"/>
          <w:sz w:val="28"/>
          <w:szCs w:val="28"/>
          <w:lang w:eastAsia="en-US"/>
        </w:rPr>
        <w:t>-  с 6 мая   2015 года  по  12 мая  2015 года включительно на период проведения досрочного  голосования в помещении территориальной комиссии:  в рабочие дни  с 16.00 часов до 20.00  часов</w:t>
      </w:r>
      <w:proofErr w:type="gramStart"/>
      <w:r w:rsidRPr="008C3573">
        <w:rPr>
          <w:rFonts w:eastAsiaTheme="minorHAnsi" w:cs="Times New Roman"/>
          <w:sz w:val="28"/>
          <w:szCs w:val="28"/>
          <w:lang w:eastAsia="en-US"/>
        </w:rPr>
        <w:t xml:space="preserve"> ;</w:t>
      </w:r>
      <w:proofErr w:type="gramEnd"/>
      <w:r w:rsidRPr="008C3573">
        <w:rPr>
          <w:rFonts w:eastAsiaTheme="minorHAnsi" w:cs="Times New Roman"/>
          <w:sz w:val="28"/>
          <w:szCs w:val="28"/>
          <w:lang w:eastAsia="en-US"/>
        </w:rPr>
        <w:t xml:space="preserve"> в выходные дни  с 10.00 часов до 14.00 часов; </w:t>
      </w:r>
    </w:p>
    <w:p w:rsidR="009E51A2" w:rsidRDefault="008C3573" w:rsidP="00BB40B9">
      <w:pPr>
        <w:suppressAutoHyphens w:val="0"/>
        <w:rPr>
          <w:rFonts w:cs="Times New Roman"/>
          <w:sz w:val="28"/>
          <w:szCs w:val="28"/>
        </w:rPr>
      </w:pPr>
      <w:r w:rsidRPr="008C3573">
        <w:rPr>
          <w:rFonts w:eastAsiaTheme="minorHAnsi" w:cs="Times New Roman"/>
          <w:sz w:val="28"/>
          <w:szCs w:val="28"/>
          <w:lang w:eastAsia="en-US"/>
        </w:rPr>
        <w:t xml:space="preserve"> (график дежу</w:t>
      </w:r>
      <w:proofErr w:type="gramStart"/>
      <w:r w:rsidRPr="008C3573">
        <w:rPr>
          <w:rFonts w:eastAsiaTheme="minorHAnsi" w:cs="Times New Roman"/>
          <w:sz w:val="28"/>
          <w:szCs w:val="28"/>
          <w:lang w:eastAsia="en-US"/>
        </w:rPr>
        <w:t>рств  пр</w:t>
      </w:r>
      <w:proofErr w:type="gramEnd"/>
      <w:r w:rsidRPr="008C3573">
        <w:rPr>
          <w:rFonts w:eastAsiaTheme="minorHAnsi" w:cs="Times New Roman"/>
          <w:sz w:val="28"/>
          <w:szCs w:val="28"/>
          <w:lang w:eastAsia="en-US"/>
        </w:rPr>
        <w:t>илагается)</w:t>
      </w:r>
    </w:p>
    <w:p w:rsidR="009E51A2" w:rsidRDefault="009E51A2" w:rsidP="00BB40B9">
      <w:pPr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E51A2" w:rsidTr="00872017">
        <w:tc>
          <w:tcPr>
            <w:tcW w:w="6912" w:type="dxa"/>
            <w:hideMark/>
          </w:tcPr>
          <w:p w:rsidR="009E51A2" w:rsidRDefault="009E51A2" w:rsidP="00BB40B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E51A2" w:rsidRDefault="009E51A2" w:rsidP="00BB40B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9E51A2" w:rsidTr="00872017">
        <w:tc>
          <w:tcPr>
            <w:tcW w:w="6912" w:type="dxa"/>
          </w:tcPr>
          <w:p w:rsidR="009E51A2" w:rsidRDefault="009E51A2" w:rsidP="00BB40B9">
            <w:pPr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9E51A2" w:rsidRDefault="009E51A2" w:rsidP="00BB40B9">
            <w:pPr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9E51A2" w:rsidTr="00872017">
        <w:tc>
          <w:tcPr>
            <w:tcW w:w="6912" w:type="dxa"/>
            <w:hideMark/>
          </w:tcPr>
          <w:p w:rsidR="009E51A2" w:rsidRDefault="009E51A2" w:rsidP="00BB40B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9E51A2" w:rsidRDefault="009E51A2" w:rsidP="00BB40B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8C3573" w:rsidRDefault="008C3573" w:rsidP="00BB40B9">
      <w:pPr>
        <w:jc w:val="both"/>
        <w:rPr>
          <w:rFonts w:cs="Times New Roman"/>
          <w:sz w:val="28"/>
          <w:szCs w:val="28"/>
        </w:rPr>
      </w:pPr>
    </w:p>
    <w:sectPr w:rsidR="008C3573" w:rsidSect="006E777C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A2"/>
    <w:rsid w:val="006E777C"/>
    <w:rsid w:val="008C3573"/>
    <w:rsid w:val="009E51A2"/>
    <w:rsid w:val="00BB40B9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A2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1A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A2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1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Company>ТИК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2015-05-01T01:23:00Z</cp:lastPrinted>
  <dcterms:created xsi:type="dcterms:W3CDTF">2015-04-22T06:45:00Z</dcterms:created>
  <dcterms:modified xsi:type="dcterms:W3CDTF">2015-05-01T01:26:00Z</dcterms:modified>
</cp:coreProperties>
</file>